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649" w:rsidRDefault="00606649" w:rsidP="00606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606649" w:rsidRDefault="00606649" w:rsidP="00606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5 класса по немецкому языку </w:t>
      </w:r>
    </w:p>
    <w:p w:rsidR="00606649" w:rsidRDefault="00606649" w:rsidP="00606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977"/>
        <w:gridCol w:w="5635"/>
      </w:tblGrid>
      <w:tr w:rsidR="00606649" w:rsidRPr="00964FD7" w:rsidTr="00675823">
        <w:tc>
          <w:tcPr>
            <w:tcW w:w="959" w:type="dxa"/>
          </w:tcPr>
          <w:p w:rsidR="00606649" w:rsidRPr="00964FD7" w:rsidRDefault="00606649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606649" w:rsidRPr="00964FD7" w:rsidRDefault="00606649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606649" w:rsidRPr="00964FD7" w:rsidRDefault="00606649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немецкому языку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606649" w:rsidRPr="00964FD7" w:rsidTr="00675823">
        <w:tc>
          <w:tcPr>
            <w:tcW w:w="959" w:type="dxa"/>
          </w:tcPr>
          <w:p w:rsidR="00606649" w:rsidRPr="00964FD7" w:rsidRDefault="00606649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606649" w:rsidRPr="00964FD7" w:rsidRDefault="00606649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606649" w:rsidRPr="00964FD7" w:rsidRDefault="00606649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немецкого языка Сагдиева Г.Ф.</w:t>
            </w:r>
          </w:p>
        </w:tc>
      </w:tr>
      <w:tr w:rsidR="00606649" w:rsidRPr="00964FD7" w:rsidTr="00675823">
        <w:tc>
          <w:tcPr>
            <w:tcW w:w="959" w:type="dxa"/>
          </w:tcPr>
          <w:p w:rsidR="00606649" w:rsidRPr="00964FD7" w:rsidRDefault="00606649" w:rsidP="0067582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4FD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606649" w:rsidRPr="00964FD7" w:rsidRDefault="00606649" w:rsidP="006758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5635" w:type="dxa"/>
          </w:tcPr>
          <w:p w:rsidR="00606649" w:rsidRPr="00964FD7" w:rsidRDefault="00606649" w:rsidP="0067582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64FD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64FD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64F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606649" w:rsidRPr="00800625" w:rsidTr="00675823">
        <w:tc>
          <w:tcPr>
            <w:tcW w:w="959" w:type="dxa"/>
          </w:tcPr>
          <w:p w:rsidR="00606649" w:rsidRPr="00800625" w:rsidRDefault="00606649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606649" w:rsidRPr="00800625" w:rsidRDefault="00606649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606649" w:rsidRPr="00800625" w:rsidRDefault="00606649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606649" w:rsidRPr="00800625" w:rsidTr="00675823">
        <w:tc>
          <w:tcPr>
            <w:tcW w:w="959" w:type="dxa"/>
          </w:tcPr>
          <w:p w:rsidR="00606649" w:rsidRPr="00800625" w:rsidRDefault="00606649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606649" w:rsidRPr="00800625" w:rsidRDefault="00606649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606649" w:rsidRPr="00800625" w:rsidRDefault="00606649" w:rsidP="00675823">
            <w:pPr>
              <w:pStyle w:val="a4"/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учебник „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  <w:lang w:val="de-DE"/>
              </w:rPr>
              <w:t>Deutsch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. 5 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  <w:lang w:val="de-DE"/>
              </w:rPr>
              <w:t>Klasse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“ – «Немецкий язык. 5 класс», </w:t>
            </w:r>
            <w:proofErr w:type="spellStart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И.Л.Бим</w:t>
            </w:r>
            <w:proofErr w:type="spellEnd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, Л.И.Рыжова, М.: Просвещение, 2011г. (включен в Федеральный перечень учебников)</w:t>
            </w:r>
          </w:p>
          <w:p w:rsidR="00606649" w:rsidRPr="00800625" w:rsidRDefault="00606649" w:rsidP="0067582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рабочая тетрадь 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„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  <w:lang w:val="de-DE"/>
              </w:rPr>
              <w:t>Deutsch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. 5 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  <w:lang w:val="de-DE"/>
              </w:rPr>
              <w:t>Klasse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“ – «Немецкий язык. 5 класс», </w:t>
            </w:r>
            <w:proofErr w:type="spellStart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И.Л.Бим</w:t>
            </w:r>
            <w:proofErr w:type="spellEnd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, Л.И.Рыжова, М.: Просвещение, 2011г.</w:t>
            </w:r>
          </w:p>
          <w:p w:rsidR="00606649" w:rsidRPr="00800625" w:rsidRDefault="00606649" w:rsidP="0067582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книга для учителя 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„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  <w:lang w:val="de-DE"/>
              </w:rPr>
              <w:t>Deutsch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. 5 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  <w:lang w:val="de-DE"/>
              </w:rPr>
              <w:t>Klasse</w:t>
            </w: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“ – «Немецкий язык. 5 класс», </w:t>
            </w:r>
            <w:proofErr w:type="spellStart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И.Л.Бим</w:t>
            </w:r>
            <w:proofErr w:type="spellEnd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, </w:t>
            </w:r>
            <w:proofErr w:type="spellStart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Л.В.Садомова</w:t>
            </w:r>
            <w:proofErr w:type="spellEnd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, О.В.Каплина, М.: Просвещение, 2010г.</w:t>
            </w:r>
          </w:p>
          <w:p w:rsidR="00606649" w:rsidRPr="00800625" w:rsidRDefault="00606649" w:rsidP="00675823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аудиокурс</w:t>
            </w:r>
            <w:proofErr w:type="spellEnd"/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к учебнику</w:t>
            </w:r>
          </w:p>
        </w:tc>
      </w:tr>
      <w:tr w:rsidR="00606649" w:rsidRPr="00800625" w:rsidTr="00675823">
        <w:tc>
          <w:tcPr>
            <w:tcW w:w="959" w:type="dxa"/>
          </w:tcPr>
          <w:p w:rsidR="00606649" w:rsidRPr="00800625" w:rsidRDefault="00606649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606649" w:rsidRPr="00800625" w:rsidRDefault="00606649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proofErr w:type="gramStart"/>
            <w:r w:rsidRPr="008006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и воспитание 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у обучающихся понимания важности изучения немецкого языка и потребности пользоваться им как средством общения, познания, самореализации и социальной адаптации;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 культуры.</w:t>
            </w:r>
            <w:proofErr w:type="gramEnd"/>
          </w:p>
        </w:tc>
      </w:tr>
      <w:tr w:rsidR="00606649" w:rsidRPr="00800625" w:rsidTr="00675823">
        <w:tc>
          <w:tcPr>
            <w:tcW w:w="959" w:type="dxa"/>
          </w:tcPr>
          <w:p w:rsidR="00606649" w:rsidRPr="00800625" w:rsidRDefault="00606649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606649" w:rsidRPr="00800625" w:rsidRDefault="00606649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1. Относительно правильно произносить уже известные, а также новые немецкие звукосочетания, слова и фразы, соблюдая наиболее важные интонационные правила: ударение в слове, фразе, восходящую и нисходящую мелодии.</w:t>
            </w:r>
          </w:p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2. Закрепить словарный запас, приобретенный ранее, и овладеть новым. Его объем — примерно 157 лексических единиц (ЛЕ), включая также устойчивые словосочетания и обороты речи.</w:t>
            </w:r>
          </w:p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3. Более сознательно грамматически оформлять свою речь в ходе решения как уже известных, так и новых коммуникативных задач, оперируя всеми основными типами немецкого простого предложения: утверждением, вопросом, возражением, восклицанием.</w:t>
            </w:r>
          </w:p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4. Расширить представление и развивать знания о некоторых основополагающих языковых</w:t>
            </w:r>
          </w:p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правилах</w:t>
            </w:r>
            <w:proofErr w:type="gram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/закономерностях, например: о порядке слов в немецком предложении, о наличии глагола-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связки, артикля, об отрицаниях „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nicht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“ и „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kein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“, о слабых и некоторых сильных глаголах 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Präsens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Perfekt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</w:tr>
      <w:tr w:rsidR="00606649" w:rsidRPr="00800625" w:rsidTr="00675823">
        <w:tc>
          <w:tcPr>
            <w:tcW w:w="959" w:type="dxa"/>
          </w:tcPr>
          <w:p w:rsidR="00606649" w:rsidRPr="00800625" w:rsidRDefault="00606649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606649" w:rsidRPr="00800625" w:rsidRDefault="00606649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606649" w:rsidRPr="00800625" w:rsidTr="00675823">
        <w:tc>
          <w:tcPr>
            <w:tcW w:w="959" w:type="dxa"/>
          </w:tcPr>
          <w:p w:rsidR="00606649" w:rsidRPr="00800625" w:rsidRDefault="00606649" w:rsidP="00675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606649" w:rsidRPr="00800625" w:rsidRDefault="00606649" w:rsidP="0067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606649" w:rsidRPr="00800625" w:rsidRDefault="00606649" w:rsidP="006758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606649" w:rsidRDefault="00606649" w:rsidP="006066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06649" w:rsidRDefault="00606649" w:rsidP="006066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56210" w:rsidRDefault="00256210"/>
    <w:sectPr w:rsidR="00256210" w:rsidSect="0025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06649"/>
    <w:rsid w:val="00256210"/>
    <w:rsid w:val="00606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6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6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6066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2126</Characters>
  <Application>Microsoft Office Word</Application>
  <DocSecurity>0</DocSecurity>
  <Lines>17</Lines>
  <Paragraphs>4</Paragraphs>
  <ScaleCrop>false</ScaleCrop>
  <Company>Hewlett-Packard</Company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1</cp:revision>
  <dcterms:created xsi:type="dcterms:W3CDTF">2014-10-24T17:22:00Z</dcterms:created>
  <dcterms:modified xsi:type="dcterms:W3CDTF">2014-10-24T17:22:00Z</dcterms:modified>
</cp:coreProperties>
</file>